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7ED845C4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E62AF7">
        <w:rPr>
          <w:b/>
          <w:noProof/>
          <w:sz w:val="24"/>
        </w:rPr>
        <w:t>408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3977509E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AA5A5A">
              <w:rPr>
                <w:b/>
                <w:sz w:val="28"/>
              </w:rPr>
              <w:t>2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8668803" w:rsidR="001E259D" w:rsidRDefault="00ED5847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SimSun"/>
                <w:b/>
                <w:sz w:val="28"/>
              </w:rPr>
              <w:t>1671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2D65362A" w:rsidR="001E259D" w:rsidRDefault="00E62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5D86B37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AA5A5A">
              <w:rPr>
                <w:b/>
                <w:sz w:val="28"/>
                <w:lang w:eastAsia="zh-CN"/>
              </w:rPr>
              <w:t>1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7F068A68" w:rsidR="001E259D" w:rsidRDefault="00744E29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 Level Identities in SNPN scenarios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66EFEC36" w:rsidR="001E259D" w:rsidRDefault="0072400E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F6F7EC8" w:rsidR="001E259D" w:rsidRDefault="00CB38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C8DB0" w14:textId="17570EBA" w:rsidR="008446C3" w:rsidRPr="00606068" w:rsidRDefault="008A5DAA" w:rsidP="008446C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or Rel-16 it is required t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he support of EPS interworking for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Emergency calls over a PLMN</w:t>
            </w:r>
            <w:r w:rsidR="008446C3">
              <w:rPr>
                <w:rFonts w:ascii="Arial" w:hAnsi="Arial"/>
                <w:noProof/>
                <w:lang w:eastAsia="zh-CN"/>
              </w:rPr>
              <w:t>. This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implies that the UE connects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to the PLMN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using IMSI/MSISDN/IMEI</w:t>
            </w:r>
            <w:r w:rsidR="008446C3">
              <w:rPr>
                <w:rFonts w:ascii="Arial" w:hAnsi="Arial"/>
                <w:noProof/>
                <w:lang w:eastAsia="zh-CN"/>
              </w:rPr>
              <w:t>(SV), i.e., EPS identities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. </w:t>
            </w:r>
            <w:r w:rsidR="008446C3">
              <w:rPr>
                <w:rFonts w:ascii="Arial" w:hAnsi="Arial"/>
                <w:noProof/>
                <w:lang w:eastAsia="zh-CN"/>
              </w:rPr>
              <w:t>In this context, when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the P-CSCF requests the 5GS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Level user identities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to the PCF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,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the PCF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can only report the IMSI/MSISDN/IMEI</w:t>
            </w:r>
            <w:r w:rsidR="008446C3">
              <w:rPr>
                <w:rFonts w:ascii="Arial" w:hAnsi="Arial"/>
                <w:noProof/>
                <w:lang w:eastAsia="zh-CN"/>
              </w:rPr>
              <w:t>(SV)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.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Consequently, </w:t>
            </w:r>
            <w:r w:rsidR="00277522">
              <w:rPr>
                <w:rFonts w:ascii="Arial" w:hAnsi="Arial"/>
                <w:noProof/>
                <w:lang w:eastAsia="zh-CN"/>
              </w:rPr>
              <w:t>the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emergency application</w:t>
            </w:r>
            <w:r w:rsidR="00277522">
              <w:rPr>
                <w:rFonts w:ascii="Arial" w:hAnsi="Arial"/>
                <w:noProof/>
                <w:lang w:eastAsia="zh-CN"/>
              </w:rPr>
              <w:t>s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 developed 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in a PLMN and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 xml:space="preserve">for EPS </w:t>
            </w:r>
            <w:r w:rsidR="00277522">
              <w:rPr>
                <w:rFonts w:ascii="Arial" w:hAnsi="Arial"/>
                <w:noProof/>
                <w:lang w:eastAsia="zh-CN"/>
              </w:rPr>
              <w:t xml:space="preserve">are not 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impacted in this regard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when integrated </w:t>
            </w:r>
            <w:r w:rsidR="00B84C14">
              <w:rPr>
                <w:rFonts w:ascii="Arial" w:hAnsi="Arial"/>
                <w:noProof/>
                <w:lang w:eastAsia="zh-CN"/>
              </w:rPr>
              <w:t>with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5GC using </w:t>
            </w:r>
            <w:r w:rsidR="00D348F5">
              <w:rPr>
                <w:rFonts w:ascii="Arial" w:hAnsi="Arial"/>
                <w:noProof/>
                <w:lang w:eastAsia="zh-CN"/>
              </w:rPr>
              <w:t>Rx</w:t>
            </w:r>
            <w:r w:rsidR="008446C3" w:rsidRPr="00606068">
              <w:rPr>
                <w:rFonts w:ascii="Arial" w:hAnsi="Arial"/>
                <w:noProof/>
                <w:lang w:eastAsia="zh-CN"/>
              </w:rPr>
              <w:t>.</w:t>
            </w:r>
            <w:r w:rsidR="008446C3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1A239646" w14:textId="6CB2C584" w:rsidR="00E41A76" w:rsidRPr="005B2AAC" w:rsidRDefault="008446C3" w:rsidP="008C56C7">
            <w:pPr>
              <w:rPr>
                <w:rFonts w:ascii="Arial" w:hAnsi="Arial"/>
                <w:noProof/>
                <w:lang w:eastAsia="zh-CN"/>
              </w:rPr>
            </w:pPr>
            <w:r w:rsidRPr="00606068">
              <w:rPr>
                <w:rFonts w:ascii="Arial" w:hAnsi="Arial"/>
                <w:noProof/>
                <w:lang w:eastAsia="zh-CN"/>
              </w:rPr>
              <w:t xml:space="preserve">For Rel-17 it is required the support of Emergency calls over SNPN. For SNPN(s) it is not </w:t>
            </w:r>
            <w:r>
              <w:rPr>
                <w:rFonts w:ascii="Arial" w:hAnsi="Arial"/>
                <w:noProof/>
                <w:lang w:eastAsia="zh-CN"/>
              </w:rPr>
              <w:t>required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 EPS interworking</w:t>
            </w:r>
            <w:r>
              <w:rPr>
                <w:rFonts w:ascii="Arial" w:hAnsi="Arial"/>
                <w:noProof/>
                <w:lang w:eastAsia="zh-CN"/>
              </w:rPr>
              <w:t xml:space="preserve"> and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 the UE might </w:t>
            </w:r>
            <w:r>
              <w:rPr>
                <w:rFonts w:ascii="Arial" w:hAnsi="Arial"/>
                <w:noProof/>
                <w:lang w:eastAsia="zh-CN"/>
              </w:rPr>
              <w:t xml:space="preserve">access the SNPN using an IMSI or 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using </w:t>
            </w:r>
            <w:r>
              <w:rPr>
                <w:rFonts w:ascii="Arial" w:hAnsi="Arial"/>
                <w:noProof/>
                <w:lang w:eastAsia="zh-CN"/>
              </w:rPr>
              <w:t xml:space="preserve">an </w:t>
            </w:r>
            <w:r w:rsidRPr="00606068">
              <w:rPr>
                <w:rFonts w:ascii="Arial" w:hAnsi="Arial"/>
                <w:noProof/>
                <w:lang w:eastAsia="zh-CN"/>
              </w:rPr>
              <w:t xml:space="preserve">NAI. </w:t>
            </w:r>
            <w:r w:rsidR="000E61FC">
              <w:rPr>
                <w:rFonts w:ascii="Arial" w:hAnsi="Arial"/>
                <w:noProof/>
                <w:lang w:eastAsia="zh-CN"/>
              </w:rPr>
              <w:t xml:space="preserve">Emergency calls can be provided when the UE accesses the SNPN using </w:t>
            </w:r>
            <w:r w:rsidR="0091672B">
              <w:rPr>
                <w:rFonts w:ascii="Arial" w:hAnsi="Arial"/>
                <w:noProof/>
                <w:lang w:eastAsia="zh-CN"/>
              </w:rPr>
              <w:t xml:space="preserve">a NAI. </w:t>
            </w:r>
            <w:r w:rsidRPr="00606068">
              <w:rPr>
                <w:rFonts w:ascii="Arial" w:hAnsi="Arial"/>
                <w:noProof/>
                <w:lang w:eastAsia="zh-CN"/>
              </w:rPr>
              <w:t>The PCF then, when the P-CSCF requests the 5GS_Level user identities, would report the corresponding received identifier</w:t>
            </w:r>
            <w:r>
              <w:rPr>
                <w:rFonts w:ascii="Arial" w:hAnsi="Arial"/>
                <w:noProof/>
                <w:lang w:eastAsia="zh-CN"/>
              </w:rPr>
              <w:t>(s), which for the SUPI, it might be either an IMSI or an NAI</w:t>
            </w:r>
            <w:r w:rsidRPr="00606068">
              <w:rPr>
                <w:rFonts w:ascii="Arial" w:hAnsi="Arial"/>
                <w:noProof/>
                <w:lang w:eastAsia="zh-CN"/>
              </w:rPr>
              <w:t>. Emergency applications developed for EPS need to be impacted to support SNPN, and this impact is covered in 23.167</w:t>
            </w:r>
            <w:r w:rsidR="008C56C7">
              <w:rPr>
                <w:rFonts w:ascii="Arial" w:hAnsi="Arial"/>
                <w:noProof/>
                <w:lang w:eastAsia="zh-CN"/>
              </w:rPr>
              <w:t>(see approved CR0360, agreed in SA2#145e)</w:t>
            </w:r>
            <w:r w:rsidRPr="00606068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1794983F" w:rsidR="00276394" w:rsidRDefault="001A77EF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t>When the UE accesses a PLMN, the PCF shall provide the IMSI and the MSISDN within the Subscription-Id AVP(s), if available. When the UE accesses a SNPN, the PCF may provide the IMSI or the NAI, and the MSISDN</w:t>
            </w:r>
            <w:r w:rsidR="00591628">
              <w:t xml:space="preserve"> or the External Identifier</w:t>
            </w:r>
            <w:r>
              <w:t xml:space="preserve"> within the Subscription-Id AVP(s), if available. For both, SNPN and PLMN access</w:t>
            </w:r>
            <w:r w:rsidR="00F230CA">
              <w:t>es</w:t>
            </w:r>
            <w:r>
              <w:t>, the PCF shall provide the IMEI(SV) as specified above</w:t>
            </w:r>
            <w:r w:rsidR="00F812C9">
              <w:rPr>
                <w:noProof/>
                <w:lang w:eastAsia="zh-CN"/>
              </w:rPr>
              <w:t>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7AD36757" w:rsidR="003C091D" w:rsidRDefault="0036500F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identities supported in the report of 5GS Level user identities </w:t>
            </w:r>
            <w:r w:rsidR="003D1F8F">
              <w:rPr>
                <w:noProof/>
              </w:rPr>
              <w:t>are</w:t>
            </w:r>
            <w:r>
              <w:rPr>
                <w:noProof/>
              </w:rPr>
              <w:t xml:space="preserve"> ambiguous</w:t>
            </w:r>
            <w:r w:rsidR="00CB389D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27CD12C3" w:rsidR="003C091D" w:rsidRDefault="0036500F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E.9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719CEEB6" w:rsidR="00B01B57" w:rsidRDefault="00B01B57" w:rsidP="003650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0EFC25D4" w14:textId="77777777" w:rsidR="008F4C13" w:rsidRDefault="008F4C13" w:rsidP="008F4C13">
      <w:pPr>
        <w:pStyle w:val="Heading1"/>
        <w:rPr>
          <w:rFonts w:eastAsia="MS Mincho"/>
        </w:rPr>
      </w:pPr>
      <w:bookmarkStart w:id="1" w:name="_Toc83303211"/>
      <w:bookmarkStart w:id="2" w:name="_Toc28012316"/>
      <w:bookmarkStart w:id="3" w:name="_Toc36038259"/>
      <w:bookmarkStart w:id="4" w:name="_Toc45133524"/>
      <w:bookmarkStart w:id="5" w:name="_Toc51762278"/>
      <w:bookmarkStart w:id="6" w:name="_Toc59016849"/>
      <w:bookmarkStart w:id="7" w:name="_Toc83232237"/>
      <w:bookmarkStart w:id="8" w:name="_Hlk513114331"/>
      <w:bookmarkStart w:id="9" w:name="_Toc28012415"/>
      <w:bookmarkStart w:id="10" w:name="_Toc36038368"/>
      <w:bookmarkStart w:id="11" w:name="_Toc45133638"/>
      <w:bookmarkStart w:id="12" w:name="_Toc51762392"/>
      <w:bookmarkStart w:id="13" w:name="_Toc59016964"/>
      <w:bookmarkStart w:id="14" w:name="_Toc83232363"/>
      <w:bookmarkStart w:id="15" w:name="_Toc28012881"/>
      <w:bookmarkStart w:id="16" w:name="_Toc34251326"/>
      <w:bookmarkStart w:id="17" w:name="_Toc36103022"/>
      <w:bookmarkStart w:id="18" w:name="_Toc43388774"/>
      <w:bookmarkStart w:id="19" w:name="_Toc45134056"/>
      <w:bookmarkStart w:id="20" w:name="_Toc51763119"/>
      <w:bookmarkStart w:id="21" w:name="_Toc56634723"/>
      <w:bookmarkStart w:id="22" w:name="_Toc59018018"/>
      <w:bookmarkStart w:id="23" w:name="_Toc63194088"/>
      <w:bookmarkStart w:id="24" w:name="_Toc66233176"/>
      <w:bookmarkStart w:id="25" w:name="_Toc68169166"/>
      <w:bookmarkStart w:id="26" w:name="_Toc70541625"/>
      <w:bookmarkStart w:id="27" w:name="_Toc73544905"/>
      <w:bookmarkStart w:id="28" w:name="_Toc73546132"/>
      <w:r>
        <w:rPr>
          <w:rFonts w:eastAsia="MS Mincho"/>
        </w:rPr>
        <w:t>E.9</w:t>
      </w:r>
      <w:r>
        <w:rPr>
          <w:rFonts w:eastAsia="MS Mincho"/>
        </w:rPr>
        <w:tab/>
        <w:t>5GS-Level Identities report</w:t>
      </w:r>
      <w:bookmarkEnd w:id="1"/>
    </w:p>
    <w:p w14:paraId="7A43F314" w14:textId="77777777" w:rsidR="008F4C13" w:rsidRDefault="008F4C13" w:rsidP="008F4C13">
      <w:pPr>
        <w:rPr>
          <w:rFonts w:eastAsia="Times New Roman"/>
        </w:rPr>
      </w:pPr>
      <w:r>
        <w:t>The PCF provides 5GS-Level Identities as defined in annex A.1 and A.5 with the following differences:</w:t>
      </w:r>
    </w:p>
    <w:p w14:paraId="1BD147E5" w14:textId="77777777" w:rsidR="008F4C13" w:rsidRDefault="008F4C13" w:rsidP="008F4C13">
      <w:pPr>
        <w:pStyle w:val="B10"/>
      </w:pPr>
      <w:r>
        <w:t>-</w:t>
      </w:r>
      <w:r>
        <w:tab/>
        <w:t>the IMSI is included within the Subscription-Id AVP if the IMSI is received within the "</w:t>
      </w:r>
      <w:proofErr w:type="spellStart"/>
      <w:r>
        <w:t>supi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571F0845" w14:textId="162D61A9" w:rsidR="008466C0" w:rsidRDefault="008F4C13" w:rsidP="008466C0">
      <w:pPr>
        <w:pStyle w:val="B10"/>
      </w:pPr>
      <w:r>
        <w:t>-</w:t>
      </w:r>
      <w:r>
        <w:tab/>
        <w:t>the MSISDN is included within the Subscription-Id AVP if the MSISDN is received within the "</w:t>
      </w:r>
      <w:proofErr w:type="spellStart"/>
      <w:r>
        <w:t>gpsi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48F314C2" w14:textId="77777777" w:rsidR="008F4C13" w:rsidRDefault="008F4C13" w:rsidP="008F4C13">
      <w:pPr>
        <w:pStyle w:val="B10"/>
      </w:pPr>
      <w:r>
        <w:t>-</w:t>
      </w:r>
      <w:r>
        <w:tab/>
        <w:t>the IMEISV is included with the User-Equipment-Info AVP if the IMEISV is received within the "</w:t>
      </w:r>
      <w:proofErr w:type="spellStart"/>
      <w:r>
        <w:t>pei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30702394" w14:textId="77777777" w:rsidR="008F4C13" w:rsidRDefault="008F4C13" w:rsidP="008F4C13">
      <w:pPr>
        <w:pStyle w:val="B10"/>
      </w:pPr>
      <w:r>
        <w:t>-</w:t>
      </w:r>
      <w:r>
        <w:tab/>
        <w:t xml:space="preserve">the IMEI is included with the </w:t>
      </w:r>
      <w:proofErr w:type="spellStart"/>
      <w:r>
        <w:t>the</w:t>
      </w:r>
      <w:proofErr w:type="spellEnd"/>
      <w:r>
        <w:t xml:space="preserve"> User-Equipment-Info-Extension AVP if the User-Equipment-Info-Extension feature is supported and the IMEI is received within the "</w:t>
      </w:r>
      <w:proofErr w:type="spellStart"/>
      <w:r>
        <w:t>pei</w:t>
      </w:r>
      <w:proofErr w:type="spellEnd"/>
      <w:r>
        <w:t>" attribute.</w:t>
      </w:r>
    </w:p>
    <w:p w14:paraId="5911BB15" w14:textId="328C308A" w:rsidR="008F4C13" w:rsidRDefault="008F4C13" w:rsidP="008F4C13">
      <w:pPr>
        <w:pStyle w:val="NO"/>
        <w:rPr>
          <w:rFonts w:eastAsia="SimSun"/>
          <w:lang w:eastAsia="x-none"/>
        </w:rPr>
      </w:pPr>
      <w:r>
        <w:rPr>
          <w:rFonts w:eastAsia="SimSun"/>
          <w:lang w:eastAsia="x-none"/>
        </w:rPr>
        <w:t>NOTE</w:t>
      </w:r>
      <w:ins w:id="29" w:author="Ericsson Fuen 2" w:date="2021-11-14T23:14:00Z">
        <w:r w:rsidR="008466C0">
          <w:t> x1</w:t>
        </w:r>
      </w:ins>
      <w:r>
        <w:rPr>
          <w:rFonts w:eastAsia="SimSun"/>
          <w:lang w:eastAsia="x-none"/>
        </w:rPr>
        <w:t>: UE identities for wireless and wireline convergence access are not considered to be used for the IMS.</w:t>
      </w:r>
    </w:p>
    <w:p w14:paraId="1842F810" w14:textId="77777777" w:rsidR="008F4C13" w:rsidRDefault="008F4C13" w:rsidP="008F4C13">
      <w:pPr>
        <w:pStyle w:val="EditorsNote"/>
        <w:ind w:left="1560" w:hanging="1276"/>
        <w:rPr>
          <w:rFonts w:eastAsia="MS Mincho"/>
        </w:rPr>
      </w:pPr>
      <w:r>
        <w:t>Editor’s note: The reporting for NAI is FFS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7E21AE54" w14:textId="66085C98" w:rsidR="002A50B0" w:rsidRDefault="00591628">
      <w:pPr>
        <w:pStyle w:val="NO"/>
        <w:rPr>
          <w:ins w:id="30" w:author="Ericsson Fuen 1" w:date="2021-11-03T23:27:00Z"/>
        </w:rPr>
        <w:pPrChange w:id="31" w:author="Ericsson Fuen 2" w:date="2021-11-14T22:59:00Z">
          <w:pPr/>
        </w:pPrChange>
      </w:pPr>
      <w:ins w:id="32" w:author="Ericsson Fuen 2" w:date="2021-11-14T22:59:00Z">
        <w:r>
          <w:t>NOTE</w:t>
        </w:r>
      </w:ins>
      <w:ins w:id="33" w:author="Ericsson Fuen 2" w:date="2021-11-14T23:00:00Z">
        <w:r>
          <w:t> </w:t>
        </w:r>
      </w:ins>
      <w:ins w:id="34" w:author="Ericsson Fuen 2" w:date="2021-11-14T23:14:00Z">
        <w:r w:rsidR="008466C0">
          <w:t>x2</w:t>
        </w:r>
      </w:ins>
      <w:ins w:id="35" w:author="Ericsson Fuen 2" w:date="2021-11-14T23:00:00Z">
        <w:r>
          <w:t>:</w:t>
        </w:r>
        <w:r>
          <w:tab/>
        </w:r>
      </w:ins>
      <w:ins w:id="36" w:author="Ericsson Fuen 1" w:date="2021-11-03T23:27:00Z">
        <w:r w:rsidR="008024C6">
          <w:t>When the UE accesses a PLMN, the PCF provide</w:t>
        </w:r>
      </w:ins>
      <w:ins w:id="37" w:author="Ericsson Fuen 2" w:date="2021-11-14T23:00:00Z">
        <w:r>
          <w:t>s</w:t>
        </w:r>
      </w:ins>
      <w:ins w:id="38" w:author="Ericsson Fuen 1" w:date="2021-11-03T23:27:00Z">
        <w:r w:rsidR="008024C6">
          <w:t xml:space="preserve"> the IMSI</w:t>
        </w:r>
      </w:ins>
      <w:ins w:id="39" w:author="Ericsson Fuen 1" w:date="2021-11-03T23:30:00Z">
        <w:r w:rsidR="00940BE9">
          <w:t xml:space="preserve"> and the</w:t>
        </w:r>
      </w:ins>
      <w:ins w:id="40" w:author="Ericsson Fuen 1" w:date="2021-11-03T23:27:00Z">
        <w:r w:rsidR="008024C6">
          <w:t xml:space="preserve"> MSISDN</w:t>
        </w:r>
      </w:ins>
      <w:ins w:id="41" w:author="Ericsson Fuen 1" w:date="2021-11-03T23:31:00Z">
        <w:r w:rsidR="00940BE9">
          <w:t xml:space="preserve"> within the Subscription-Id AVP</w:t>
        </w:r>
        <w:r w:rsidR="00BF28B3">
          <w:t>(s)</w:t>
        </w:r>
        <w:r w:rsidR="00940BE9">
          <w:t>, if available</w:t>
        </w:r>
        <w:r w:rsidR="00BF28B3">
          <w:t>. When the UE accesses a SNPN, the</w:t>
        </w:r>
      </w:ins>
      <w:ins w:id="42" w:author="Ericsson Fuen 1" w:date="2021-11-03T23:32:00Z">
        <w:r w:rsidR="003A35D8">
          <w:t xml:space="preserve"> </w:t>
        </w:r>
      </w:ins>
      <w:ins w:id="43" w:author="Ericsson Fuen 1" w:date="2021-11-03T23:38:00Z">
        <w:r w:rsidR="00E5141A">
          <w:t xml:space="preserve">PCF </w:t>
        </w:r>
      </w:ins>
      <w:ins w:id="44" w:author="Ericsson Fuen 1" w:date="2021-11-03T23:32:00Z">
        <w:r w:rsidR="003A35D8">
          <w:t>provide</w:t>
        </w:r>
      </w:ins>
      <w:ins w:id="45" w:author="Ericsson Fuen 2" w:date="2021-11-14T23:00:00Z">
        <w:r>
          <w:t>s</w:t>
        </w:r>
      </w:ins>
      <w:ins w:id="46" w:author="Ericsson Fuen 1" w:date="2021-11-03T23:32:00Z">
        <w:r w:rsidR="003A35D8">
          <w:t xml:space="preserve"> the IMSI or </w:t>
        </w:r>
        <w:r w:rsidR="008830A5">
          <w:t>the NAI</w:t>
        </w:r>
        <w:r w:rsidR="008A04B5">
          <w:t xml:space="preserve">, </w:t>
        </w:r>
      </w:ins>
      <w:ins w:id="47" w:author="Ericsson Fuen 1" w:date="2021-11-03T23:33:00Z">
        <w:r w:rsidR="008A04B5">
          <w:t>and the MSISDN within the Subscription-Id AVP</w:t>
        </w:r>
      </w:ins>
      <w:ins w:id="48" w:author="Ericsson Fuen 1" w:date="2021-11-03T23:38:00Z">
        <w:r w:rsidR="00F22C6B">
          <w:t>(</w:t>
        </w:r>
      </w:ins>
      <w:ins w:id="49" w:author="Ericsson Fuen 1" w:date="2021-11-03T23:33:00Z">
        <w:r w:rsidR="008A04B5">
          <w:t>s</w:t>
        </w:r>
      </w:ins>
      <w:ins w:id="50" w:author="Ericsson Fuen 1" w:date="2021-11-03T23:38:00Z">
        <w:r w:rsidR="00F22C6B">
          <w:t>)</w:t>
        </w:r>
      </w:ins>
      <w:ins w:id="51" w:author="Ericsson Fuen 1" w:date="2021-11-03T23:34:00Z">
        <w:r w:rsidR="003B03A2">
          <w:t>, if available</w:t>
        </w:r>
        <w:r w:rsidR="00E253AC">
          <w:t xml:space="preserve">. </w:t>
        </w:r>
      </w:ins>
      <w:ins w:id="52" w:author="Ericsson Fuen 1" w:date="2021-11-03T23:35:00Z">
        <w:r w:rsidR="00E253AC">
          <w:t xml:space="preserve">For </w:t>
        </w:r>
        <w:r w:rsidR="002D0DCC">
          <w:t xml:space="preserve">both, </w:t>
        </w:r>
        <w:r w:rsidR="00E253AC">
          <w:t>SNPN and PLMN access</w:t>
        </w:r>
      </w:ins>
      <w:ins w:id="53" w:author="Ericsson Fuen 1" w:date="2021-11-04T13:36:00Z">
        <w:r w:rsidR="00F230CA">
          <w:t>es</w:t>
        </w:r>
      </w:ins>
      <w:ins w:id="54" w:author="Ericsson Fuen 1" w:date="2021-11-03T23:35:00Z">
        <w:r w:rsidR="00E253AC">
          <w:t>, the PCF provide</w:t>
        </w:r>
      </w:ins>
      <w:ins w:id="55" w:author="Ericsson Fuen 2" w:date="2021-11-14T23:01:00Z">
        <w:r>
          <w:t>s</w:t>
        </w:r>
      </w:ins>
      <w:ins w:id="56" w:author="Ericsson Fuen 1" w:date="2021-11-03T23:35:00Z">
        <w:r w:rsidR="00E253AC">
          <w:t xml:space="preserve"> the </w:t>
        </w:r>
        <w:r w:rsidR="00A803D5">
          <w:t>IMEI</w:t>
        </w:r>
      </w:ins>
      <w:ins w:id="57" w:author="Ericsson Fuen 1" w:date="2021-11-03T23:37:00Z">
        <w:r w:rsidR="00E5141A">
          <w:t>(</w:t>
        </w:r>
      </w:ins>
      <w:ins w:id="58" w:author="Ericsson Fuen 1" w:date="2021-11-03T23:35:00Z">
        <w:r w:rsidR="00A803D5">
          <w:t>SV</w:t>
        </w:r>
      </w:ins>
      <w:ins w:id="59" w:author="Ericsson Fuen 1" w:date="2021-11-03T23:37:00Z">
        <w:r w:rsidR="00E5141A">
          <w:t xml:space="preserve">) </w:t>
        </w:r>
      </w:ins>
      <w:ins w:id="60" w:author="Ericsson Fuen 1" w:date="2021-11-04T13:36:00Z">
        <w:r w:rsidR="00A46AE3">
          <w:t xml:space="preserve">in the concerned AVP(s) </w:t>
        </w:r>
      </w:ins>
      <w:ins w:id="61" w:author="Ericsson Fuen 1" w:date="2021-11-03T23:37:00Z">
        <w:r w:rsidR="00E5141A">
          <w:t xml:space="preserve">as specified above. </w:t>
        </w:r>
      </w:ins>
    </w:p>
    <w:p w14:paraId="6BDD15F9" w14:textId="77777777" w:rsidR="00AC646B" w:rsidRDefault="00AC646B" w:rsidP="00AC646B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B4F8F" w14:textId="77777777" w:rsidR="006D4856" w:rsidRDefault="006D4856">
      <w:r>
        <w:separator/>
      </w:r>
    </w:p>
  </w:endnote>
  <w:endnote w:type="continuationSeparator" w:id="0">
    <w:p w14:paraId="6BF26254" w14:textId="77777777" w:rsidR="006D4856" w:rsidRDefault="006D4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D8CF31" w14:textId="77777777" w:rsidR="006D4856" w:rsidRDefault="006D4856">
      <w:r>
        <w:separator/>
      </w:r>
    </w:p>
  </w:footnote>
  <w:footnote w:type="continuationSeparator" w:id="0">
    <w:p w14:paraId="11A0BB53" w14:textId="77777777" w:rsidR="006D4856" w:rsidRDefault="006D48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2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9"/>
  </w:num>
  <w:num w:numId="9">
    <w:abstractNumId w:val="29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6"/>
  </w:num>
  <w:num w:numId="14">
    <w:abstractNumId w:val="8"/>
  </w:num>
  <w:num w:numId="15">
    <w:abstractNumId w:val="13"/>
  </w:num>
  <w:num w:numId="16">
    <w:abstractNumId w:val="17"/>
  </w:num>
  <w:num w:numId="17">
    <w:abstractNumId w:val="11"/>
  </w:num>
  <w:num w:numId="18">
    <w:abstractNumId w:val="20"/>
  </w:num>
  <w:num w:numId="19">
    <w:abstractNumId w:val="7"/>
  </w:num>
  <w:num w:numId="20">
    <w:abstractNumId w:val="23"/>
  </w:num>
  <w:num w:numId="21">
    <w:abstractNumId w:val="31"/>
  </w:num>
  <w:num w:numId="22">
    <w:abstractNumId w:val="16"/>
  </w:num>
  <w:num w:numId="23">
    <w:abstractNumId w:val="32"/>
  </w:num>
  <w:num w:numId="24">
    <w:abstractNumId w:val="2"/>
  </w:num>
  <w:num w:numId="25">
    <w:abstractNumId w:val="28"/>
  </w:num>
  <w:num w:numId="26">
    <w:abstractNumId w:val="5"/>
  </w:num>
  <w:num w:numId="27">
    <w:abstractNumId w:val="4"/>
  </w:num>
  <w:num w:numId="28">
    <w:abstractNumId w:val="21"/>
  </w:num>
  <w:num w:numId="29">
    <w:abstractNumId w:val="33"/>
  </w:num>
  <w:num w:numId="30">
    <w:abstractNumId w:val="14"/>
  </w:num>
  <w:num w:numId="31">
    <w:abstractNumId w:val="6"/>
  </w:num>
  <w:num w:numId="32">
    <w:abstractNumId w:val="27"/>
  </w:num>
  <w:num w:numId="33">
    <w:abstractNumId w:val="3"/>
  </w:num>
  <w:num w:numId="34">
    <w:abstractNumId w:val="24"/>
  </w:num>
  <w:num w:numId="35">
    <w:abstractNumId w:val="9"/>
  </w:num>
  <w:num w:numId="36">
    <w:abstractNumId w:val="15"/>
  </w:num>
  <w:num w:numId="37">
    <w:abstractNumId w:val="3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Fuen 2">
    <w15:presenceInfo w15:providerId="None" w15:userId="Ericsson Fuen 2"/>
  </w15:person>
  <w15:person w15:author="Ericsson Fuen 1">
    <w15:presenceInfo w15:providerId="None" w15:userId="Ericsson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1AB4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1403"/>
    <w:rsid w:val="00042AB1"/>
    <w:rsid w:val="00045160"/>
    <w:rsid w:val="00045952"/>
    <w:rsid w:val="0004656F"/>
    <w:rsid w:val="00050DDD"/>
    <w:rsid w:val="0006098F"/>
    <w:rsid w:val="000631E2"/>
    <w:rsid w:val="00063419"/>
    <w:rsid w:val="000643E0"/>
    <w:rsid w:val="00067382"/>
    <w:rsid w:val="000673F6"/>
    <w:rsid w:val="00071130"/>
    <w:rsid w:val="000720DC"/>
    <w:rsid w:val="0007217B"/>
    <w:rsid w:val="000726DA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0C2"/>
    <w:rsid w:val="000A7268"/>
    <w:rsid w:val="000A7883"/>
    <w:rsid w:val="000B0A1F"/>
    <w:rsid w:val="000B2077"/>
    <w:rsid w:val="000B35DA"/>
    <w:rsid w:val="000B4E22"/>
    <w:rsid w:val="000B7D35"/>
    <w:rsid w:val="000C09EF"/>
    <w:rsid w:val="000C4EC7"/>
    <w:rsid w:val="000C5F65"/>
    <w:rsid w:val="000C65BE"/>
    <w:rsid w:val="000D01CA"/>
    <w:rsid w:val="000D0B64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E61FC"/>
    <w:rsid w:val="000E6217"/>
    <w:rsid w:val="000F097A"/>
    <w:rsid w:val="000F0E97"/>
    <w:rsid w:val="000F214D"/>
    <w:rsid w:val="000F2C0A"/>
    <w:rsid w:val="000F2E68"/>
    <w:rsid w:val="000F47FA"/>
    <w:rsid w:val="000F4D81"/>
    <w:rsid w:val="000F712C"/>
    <w:rsid w:val="00101A77"/>
    <w:rsid w:val="0010332B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47F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5B2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23DD"/>
    <w:rsid w:val="001A376E"/>
    <w:rsid w:val="001A74DC"/>
    <w:rsid w:val="001A77EF"/>
    <w:rsid w:val="001A784A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4869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702D"/>
    <w:rsid w:val="00240AD0"/>
    <w:rsid w:val="00240D4C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0C33"/>
    <w:rsid w:val="00271FA1"/>
    <w:rsid w:val="00271FF1"/>
    <w:rsid w:val="00272057"/>
    <w:rsid w:val="002739E5"/>
    <w:rsid w:val="00276394"/>
    <w:rsid w:val="00277522"/>
    <w:rsid w:val="00277DD4"/>
    <w:rsid w:val="0028179A"/>
    <w:rsid w:val="002832D0"/>
    <w:rsid w:val="00285D3C"/>
    <w:rsid w:val="002868A4"/>
    <w:rsid w:val="00291111"/>
    <w:rsid w:val="002924B8"/>
    <w:rsid w:val="00296772"/>
    <w:rsid w:val="002A029C"/>
    <w:rsid w:val="002A06FA"/>
    <w:rsid w:val="002A0810"/>
    <w:rsid w:val="002A0AD8"/>
    <w:rsid w:val="002A50B0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0DCC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2F6435"/>
    <w:rsid w:val="003008AD"/>
    <w:rsid w:val="00301528"/>
    <w:rsid w:val="00307582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44A5A"/>
    <w:rsid w:val="0035096A"/>
    <w:rsid w:val="00353055"/>
    <w:rsid w:val="00354617"/>
    <w:rsid w:val="003560A8"/>
    <w:rsid w:val="00360846"/>
    <w:rsid w:val="003611C0"/>
    <w:rsid w:val="003615F8"/>
    <w:rsid w:val="00363DBB"/>
    <w:rsid w:val="00364E36"/>
    <w:rsid w:val="0036500F"/>
    <w:rsid w:val="00366587"/>
    <w:rsid w:val="00366F83"/>
    <w:rsid w:val="0037123D"/>
    <w:rsid w:val="00371366"/>
    <w:rsid w:val="00372746"/>
    <w:rsid w:val="0037316E"/>
    <w:rsid w:val="00373B49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35D8"/>
    <w:rsid w:val="003A44B5"/>
    <w:rsid w:val="003A75A6"/>
    <w:rsid w:val="003A784A"/>
    <w:rsid w:val="003B03A2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35F5"/>
    <w:rsid w:val="003C4832"/>
    <w:rsid w:val="003D1F8F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68B6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0A6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3E9E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185B"/>
    <w:rsid w:val="004E59B0"/>
    <w:rsid w:val="004E6714"/>
    <w:rsid w:val="004E6BB4"/>
    <w:rsid w:val="004E72D3"/>
    <w:rsid w:val="004E773A"/>
    <w:rsid w:val="004F37BF"/>
    <w:rsid w:val="004F61AE"/>
    <w:rsid w:val="004F6D5E"/>
    <w:rsid w:val="00500DDD"/>
    <w:rsid w:val="00501E77"/>
    <w:rsid w:val="00502427"/>
    <w:rsid w:val="00510DF7"/>
    <w:rsid w:val="00511139"/>
    <w:rsid w:val="00511805"/>
    <w:rsid w:val="00513C64"/>
    <w:rsid w:val="005142A0"/>
    <w:rsid w:val="005149A7"/>
    <w:rsid w:val="005153CF"/>
    <w:rsid w:val="00516178"/>
    <w:rsid w:val="00516250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46638"/>
    <w:rsid w:val="00553D13"/>
    <w:rsid w:val="0055549B"/>
    <w:rsid w:val="00557BC7"/>
    <w:rsid w:val="00561609"/>
    <w:rsid w:val="00562CF1"/>
    <w:rsid w:val="00562F1B"/>
    <w:rsid w:val="005633D8"/>
    <w:rsid w:val="005652E8"/>
    <w:rsid w:val="00565AF6"/>
    <w:rsid w:val="00566FA8"/>
    <w:rsid w:val="005670BB"/>
    <w:rsid w:val="00572B16"/>
    <w:rsid w:val="00573DBA"/>
    <w:rsid w:val="00574DDA"/>
    <w:rsid w:val="005801A9"/>
    <w:rsid w:val="00591628"/>
    <w:rsid w:val="00592B5A"/>
    <w:rsid w:val="005946FD"/>
    <w:rsid w:val="00597A8B"/>
    <w:rsid w:val="005A2780"/>
    <w:rsid w:val="005A329B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C72DB"/>
    <w:rsid w:val="005D05A2"/>
    <w:rsid w:val="005D1121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600972"/>
    <w:rsid w:val="00600C31"/>
    <w:rsid w:val="00602546"/>
    <w:rsid w:val="00602D55"/>
    <w:rsid w:val="00603523"/>
    <w:rsid w:val="006039F1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598F"/>
    <w:rsid w:val="00656A97"/>
    <w:rsid w:val="0065703D"/>
    <w:rsid w:val="00661756"/>
    <w:rsid w:val="006658DD"/>
    <w:rsid w:val="006704E3"/>
    <w:rsid w:val="00672432"/>
    <w:rsid w:val="00672E84"/>
    <w:rsid w:val="00673C88"/>
    <w:rsid w:val="00674414"/>
    <w:rsid w:val="00674BA3"/>
    <w:rsid w:val="006750C2"/>
    <w:rsid w:val="00675F9A"/>
    <w:rsid w:val="00680BD7"/>
    <w:rsid w:val="006820D5"/>
    <w:rsid w:val="006836C8"/>
    <w:rsid w:val="00686B8A"/>
    <w:rsid w:val="0068742A"/>
    <w:rsid w:val="00687F5A"/>
    <w:rsid w:val="00693D80"/>
    <w:rsid w:val="006953B9"/>
    <w:rsid w:val="006975A5"/>
    <w:rsid w:val="006A00A6"/>
    <w:rsid w:val="006A357E"/>
    <w:rsid w:val="006A4115"/>
    <w:rsid w:val="006A4271"/>
    <w:rsid w:val="006A5EDF"/>
    <w:rsid w:val="006A67F6"/>
    <w:rsid w:val="006B38E5"/>
    <w:rsid w:val="006B42DD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4856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E60DD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06E01"/>
    <w:rsid w:val="00712605"/>
    <w:rsid w:val="00714226"/>
    <w:rsid w:val="00714DC1"/>
    <w:rsid w:val="0072400E"/>
    <w:rsid w:val="00724C62"/>
    <w:rsid w:val="00726A99"/>
    <w:rsid w:val="007271CB"/>
    <w:rsid w:val="007302F8"/>
    <w:rsid w:val="00732012"/>
    <w:rsid w:val="007329C5"/>
    <w:rsid w:val="00733F83"/>
    <w:rsid w:val="00734266"/>
    <w:rsid w:val="007418A2"/>
    <w:rsid w:val="00744E29"/>
    <w:rsid w:val="0074519B"/>
    <w:rsid w:val="00746077"/>
    <w:rsid w:val="00746528"/>
    <w:rsid w:val="00747998"/>
    <w:rsid w:val="00750BCB"/>
    <w:rsid w:val="00751339"/>
    <w:rsid w:val="0075342A"/>
    <w:rsid w:val="0075461E"/>
    <w:rsid w:val="007555A8"/>
    <w:rsid w:val="007623FF"/>
    <w:rsid w:val="00766F90"/>
    <w:rsid w:val="007670AE"/>
    <w:rsid w:val="00774587"/>
    <w:rsid w:val="0078051E"/>
    <w:rsid w:val="007810D6"/>
    <w:rsid w:val="007846E0"/>
    <w:rsid w:val="00786886"/>
    <w:rsid w:val="0078692B"/>
    <w:rsid w:val="00786D58"/>
    <w:rsid w:val="00790FFC"/>
    <w:rsid w:val="00791F5B"/>
    <w:rsid w:val="007964CC"/>
    <w:rsid w:val="00796DFB"/>
    <w:rsid w:val="00797630"/>
    <w:rsid w:val="007A08E0"/>
    <w:rsid w:val="007A7492"/>
    <w:rsid w:val="007B117A"/>
    <w:rsid w:val="007B480B"/>
    <w:rsid w:val="007B5D58"/>
    <w:rsid w:val="007B6D30"/>
    <w:rsid w:val="007B795E"/>
    <w:rsid w:val="007C1719"/>
    <w:rsid w:val="007C2E18"/>
    <w:rsid w:val="007C2E61"/>
    <w:rsid w:val="007C301D"/>
    <w:rsid w:val="007D118E"/>
    <w:rsid w:val="007D125F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4C6"/>
    <w:rsid w:val="008029F7"/>
    <w:rsid w:val="00803380"/>
    <w:rsid w:val="008034B1"/>
    <w:rsid w:val="008045F3"/>
    <w:rsid w:val="00807FB5"/>
    <w:rsid w:val="0081278C"/>
    <w:rsid w:val="00816F03"/>
    <w:rsid w:val="008213A8"/>
    <w:rsid w:val="008271AC"/>
    <w:rsid w:val="00827DBA"/>
    <w:rsid w:val="0083086B"/>
    <w:rsid w:val="0083146F"/>
    <w:rsid w:val="00833629"/>
    <w:rsid w:val="00833650"/>
    <w:rsid w:val="008424F6"/>
    <w:rsid w:val="008446C3"/>
    <w:rsid w:val="00845409"/>
    <w:rsid w:val="008454A2"/>
    <w:rsid w:val="00845F11"/>
    <w:rsid w:val="008466C0"/>
    <w:rsid w:val="00846C79"/>
    <w:rsid w:val="00846CDF"/>
    <w:rsid w:val="00854D05"/>
    <w:rsid w:val="00854E78"/>
    <w:rsid w:val="00855AE8"/>
    <w:rsid w:val="00856807"/>
    <w:rsid w:val="008572EF"/>
    <w:rsid w:val="0086029D"/>
    <w:rsid w:val="00860841"/>
    <w:rsid w:val="00870878"/>
    <w:rsid w:val="00871546"/>
    <w:rsid w:val="00872995"/>
    <w:rsid w:val="00874810"/>
    <w:rsid w:val="00875DEE"/>
    <w:rsid w:val="00880753"/>
    <w:rsid w:val="00880CFD"/>
    <w:rsid w:val="008830A5"/>
    <w:rsid w:val="00883502"/>
    <w:rsid w:val="00885A8C"/>
    <w:rsid w:val="00886456"/>
    <w:rsid w:val="00886716"/>
    <w:rsid w:val="00890F4C"/>
    <w:rsid w:val="00892AD0"/>
    <w:rsid w:val="00893470"/>
    <w:rsid w:val="00893CED"/>
    <w:rsid w:val="00896C2C"/>
    <w:rsid w:val="0089740D"/>
    <w:rsid w:val="008A04B5"/>
    <w:rsid w:val="008A0ABE"/>
    <w:rsid w:val="008A158F"/>
    <w:rsid w:val="008A18BD"/>
    <w:rsid w:val="008A1BD6"/>
    <w:rsid w:val="008A1D08"/>
    <w:rsid w:val="008A2AEC"/>
    <w:rsid w:val="008A313B"/>
    <w:rsid w:val="008A5DAA"/>
    <w:rsid w:val="008A5E63"/>
    <w:rsid w:val="008A6FC6"/>
    <w:rsid w:val="008B1A24"/>
    <w:rsid w:val="008B2F2D"/>
    <w:rsid w:val="008B468F"/>
    <w:rsid w:val="008C0165"/>
    <w:rsid w:val="008C3F56"/>
    <w:rsid w:val="008C56C7"/>
    <w:rsid w:val="008C5EE9"/>
    <w:rsid w:val="008C60DF"/>
    <w:rsid w:val="008C6A85"/>
    <w:rsid w:val="008C74E7"/>
    <w:rsid w:val="008D06E6"/>
    <w:rsid w:val="008D3020"/>
    <w:rsid w:val="008D43D0"/>
    <w:rsid w:val="008D4843"/>
    <w:rsid w:val="008D4AB6"/>
    <w:rsid w:val="008D51D5"/>
    <w:rsid w:val="008E241F"/>
    <w:rsid w:val="008E2A6B"/>
    <w:rsid w:val="008E367B"/>
    <w:rsid w:val="008E7DE0"/>
    <w:rsid w:val="008F25B4"/>
    <w:rsid w:val="008F4059"/>
    <w:rsid w:val="008F4858"/>
    <w:rsid w:val="008F49FC"/>
    <w:rsid w:val="008F4C13"/>
    <w:rsid w:val="008F62B5"/>
    <w:rsid w:val="0090471B"/>
    <w:rsid w:val="0090657B"/>
    <w:rsid w:val="00906ADA"/>
    <w:rsid w:val="009112FC"/>
    <w:rsid w:val="00912D03"/>
    <w:rsid w:val="00914F8C"/>
    <w:rsid w:val="0091537E"/>
    <w:rsid w:val="00915D1C"/>
    <w:rsid w:val="0091672B"/>
    <w:rsid w:val="00917F35"/>
    <w:rsid w:val="00922E65"/>
    <w:rsid w:val="0092319C"/>
    <w:rsid w:val="0092426F"/>
    <w:rsid w:val="0093008A"/>
    <w:rsid w:val="00932A2E"/>
    <w:rsid w:val="00934112"/>
    <w:rsid w:val="0093530D"/>
    <w:rsid w:val="0093539D"/>
    <w:rsid w:val="00935AD9"/>
    <w:rsid w:val="0093723B"/>
    <w:rsid w:val="00937C82"/>
    <w:rsid w:val="00940BE9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3E4E"/>
    <w:rsid w:val="00974096"/>
    <w:rsid w:val="00974E0A"/>
    <w:rsid w:val="00975212"/>
    <w:rsid w:val="0097621D"/>
    <w:rsid w:val="00980BBD"/>
    <w:rsid w:val="00980DE2"/>
    <w:rsid w:val="009843FC"/>
    <w:rsid w:val="009853B9"/>
    <w:rsid w:val="009860AE"/>
    <w:rsid w:val="00987187"/>
    <w:rsid w:val="00990475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5FE5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6715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6675"/>
    <w:rsid w:val="00A1718C"/>
    <w:rsid w:val="00A17E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46AE3"/>
    <w:rsid w:val="00A515E7"/>
    <w:rsid w:val="00A53372"/>
    <w:rsid w:val="00A5596E"/>
    <w:rsid w:val="00A5634D"/>
    <w:rsid w:val="00A56C9D"/>
    <w:rsid w:val="00A56CFF"/>
    <w:rsid w:val="00A56EA2"/>
    <w:rsid w:val="00A57BE0"/>
    <w:rsid w:val="00A621F8"/>
    <w:rsid w:val="00A7062E"/>
    <w:rsid w:val="00A738E5"/>
    <w:rsid w:val="00A7549D"/>
    <w:rsid w:val="00A76F86"/>
    <w:rsid w:val="00A803D5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A5A5A"/>
    <w:rsid w:val="00AA7EE4"/>
    <w:rsid w:val="00AB3505"/>
    <w:rsid w:val="00AC031B"/>
    <w:rsid w:val="00AC06C1"/>
    <w:rsid w:val="00AC0F82"/>
    <w:rsid w:val="00AC1753"/>
    <w:rsid w:val="00AC176E"/>
    <w:rsid w:val="00AC646B"/>
    <w:rsid w:val="00AC64BD"/>
    <w:rsid w:val="00AC7573"/>
    <w:rsid w:val="00AD2955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E68D9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1023"/>
    <w:rsid w:val="00B14083"/>
    <w:rsid w:val="00B148FA"/>
    <w:rsid w:val="00B17D01"/>
    <w:rsid w:val="00B17E00"/>
    <w:rsid w:val="00B21A9F"/>
    <w:rsid w:val="00B21B4B"/>
    <w:rsid w:val="00B21FC3"/>
    <w:rsid w:val="00B21FD2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579"/>
    <w:rsid w:val="00B53B44"/>
    <w:rsid w:val="00B54873"/>
    <w:rsid w:val="00B5658B"/>
    <w:rsid w:val="00B572E6"/>
    <w:rsid w:val="00B61682"/>
    <w:rsid w:val="00B61B92"/>
    <w:rsid w:val="00B66B78"/>
    <w:rsid w:val="00B7273C"/>
    <w:rsid w:val="00B72C9F"/>
    <w:rsid w:val="00B735A3"/>
    <w:rsid w:val="00B74416"/>
    <w:rsid w:val="00B76323"/>
    <w:rsid w:val="00B80082"/>
    <w:rsid w:val="00B811A3"/>
    <w:rsid w:val="00B83676"/>
    <w:rsid w:val="00B84C14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2405"/>
    <w:rsid w:val="00BC4ED5"/>
    <w:rsid w:val="00BC654C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28B3"/>
    <w:rsid w:val="00BF3048"/>
    <w:rsid w:val="00BF4FA6"/>
    <w:rsid w:val="00BF5FB1"/>
    <w:rsid w:val="00BF770A"/>
    <w:rsid w:val="00BF7799"/>
    <w:rsid w:val="00BF7834"/>
    <w:rsid w:val="00BF7ED9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28DF"/>
    <w:rsid w:val="00C332A5"/>
    <w:rsid w:val="00C343DD"/>
    <w:rsid w:val="00C37988"/>
    <w:rsid w:val="00C37DD5"/>
    <w:rsid w:val="00C43040"/>
    <w:rsid w:val="00C5536F"/>
    <w:rsid w:val="00C56F92"/>
    <w:rsid w:val="00C6237E"/>
    <w:rsid w:val="00C63CC9"/>
    <w:rsid w:val="00C64ECF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3A21"/>
    <w:rsid w:val="00C9783D"/>
    <w:rsid w:val="00CA1C80"/>
    <w:rsid w:val="00CA279E"/>
    <w:rsid w:val="00CA5346"/>
    <w:rsid w:val="00CA7FA1"/>
    <w:rsid w:val="00CB0F92"/>
    <w:rsid w:val="00CB14DB"/>
    <w:rsid w:val="00CB2C2E"/>
    <w:rsid w:val="00CB389D"/>
    <w:rsid w:val="00CB4240"/>
    <w:rsid w:val="00CB554D"/>
    <w:rsid w:val="00CC0FBD"/>
    <w:rsid w:val="00CC2B53"/>
    <w:rsid w:val="00CC74E6"/>
    <w:rsid w:val="00CC7DB1"/>
    <w:rsid w:val="00CD03B0"/>
    <w:rsid w:val="00CD3726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99E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290"/>
    <w:rsid w:val="00D27DCB"/>
    <w:rsid w:val="00D34176"/>
    <w:rsid w:val="00D348F5"/>
    <w:rsid w:val="00D41701"/>
    <w:rsid w:val="00D41F03"/>
    <w:rsid w:val="00D45892"/>
    <w:rsid w:val="00D52B2D"/>
    <w:rsid w:val="00D539DB"/>
    <w:rsid w:val="00D53B65"/>
    <w:rsid w:val="00D5626E"/>
    <w:rsid w:val="00D62124"/>
    <w:rsid w:val="00D6485D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38F"/>
    <w:rsid w:val="00D95AA4"/>
    <w:rsid w:val="00D95D3C"/>
    <w:rsid w:val="00D95DAE"/>
    <w:rsid w:val="00D96A5E"/>
    <w:rsid w:val="00D9785A"/>
    <w:rsid w:val="00DA2925"/>
    <w:rsid w:val="00DA2995"/>
    <w:rsid w:val="00DA5F6F"/>
    <w:rsid w:val="00DB1B8A"/>
    <w:rsid w:val="00DB274C"/>
    <w:rsid w:val="00DB4DE0"/>
    <w:rsid w:val="00DB5D0D"/>
    <w:rsid w:val="00DB6758"/>
    <w:rsid w:val="00DC25B4"/>
    <w:rsid w:val="00DC25DC"/>
    <w:rsid w:val="00DC3916"/>
    <w:rsid w:val="00DC7EB1"/>
    <w:rsid w:val="00DD07FA"/>
    <w:rsid w:val="00DD22D5"/>
    <w:rsid w:val="00DD23FD"/>
    <w:rsid w:val="00DD486E"/>
    <w:rsid w:val="00DD707F"/>
    <w:rsid w:val="00DE0F2A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B45"/>
    <w:rsid w:val="00E07CA5"/>
    <w:rsid w:val="00E102BB"/>
    <w:rsid w:val="00E13039"/>
    <w:rsid w:val="00E15761"/>
    <w:rsid w:val="00E24C19"/>
    <w:rsid w:val="00E253AC"/>
    <w:rsid w:val="00E2594A"/>
    <w:rsid w:val="00E30CAB"/>
    <w:rsid w:val="00E31AF6"/>
    <w:rsid w:val="00E32E02"/>
    <w:rsid w:val="00E339B3"/>
    <w:rsid w:val="00E35C25"/>
    <w:rsid w:val="00E417DD"/>
    <w:rsid w:val="00E41A76"/>
    <w:rsid w:val="00E42E5F"/>
    <w:rsid w:val="00E44401"/>
    <w:rsid w:val="00E46829"/>
    <w:rsid w:val="00E477DC"/>
    <w:rsid w:val="00E5141A"/>
    <w:rsid w:val="00E53A2A"/>
    <w:rsid w:val="00E5711E"/>
    <w:rsid w:val="00E62A1A"/>
    <w:rsid w:val="00E62AF7"/>
    <w:rsid w:val="00E6323A"/>
    <w:rsid w:val="00E63DA9"/>
    <w:rsid w:val="00E65017"/>
    <w:rsid w:val="00E717F1"/>
    <w:rsid w:val="00E76C92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5B38"/>
    <w:rsid w:val="00E9703C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5847"/>
    <w:rsid w:val="00ED79F1"/>
    <w:rsid w:val="00ED7A2F"/>
    <w:rsid w:val="00EE42A6"/>
    <w:rsid w:val="00EE5608"/>
    <w:rsid w:val="00EE6E36"/>
    <w:rsid w:val="00EE7B5F"/>
    <w:rsid w:val="00EF1D9F"/>
    <w:rsid w:val="00EF45D6"/>
    <w:rsid w:val="00EF5A14"/>
    <w:rsid w:val="00EF6E63"/>
    <w:rsid w:val="00F028A6"/>
    <w:rsid w:val="00F053D2"/>
    <w:rsid w:val="00F060D3"/>
    <w:rsid w:val="00F10A83"/>
    <w:rsid w:val="00F172C5"/>
    <w:rsid w:val="00F2067B"/>
    <w:rsid w:val="00F2295F"/>
    <w:rsid w:val="00F22C6B"/>
    <w:rsid w:val="00F22CEB"/>
    <w:rsid w:val="00F230CA"/>
    <w:rsid w:val="00F23DA9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56219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2C9"/>
    <w:rsid w:val="00F81879"/>
    <w:rsid w:val="00F84D85"/>
    <w:rsid w:val="00F8790C"/>
    <w:rsid w:val="00F90EB4"/>
    <w:rsid w:val="00F916B8"/>
    <w:rsid w:val="00F91C64"/>
    <w:rsid w:val="00F958EE"/>
    <w:rsid w:val="00F95CA2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3458"/>
    <w:rsid w:val="00FB7926"/>
    <w:rsid w:val="00FC0742"/>
    <w:rsid w:val="00FC0A73"/>
    <w:rsid w:val="00FC1837"/>
    <w:rsid w:val="00FC2EC8"/>
    <w:rsid w:val="00FC571B"/>
    <w:rsid w:val="00FC710F"/>
    <w:rsid w:val="00FD08D5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4060"/>
    <w:rsid w:val="00FF5322"/>
    <w:rsid w:val="00FF5F0E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3</cp:lastModifiedBy>
  <cp:revision>4</cp:revision>
  <cp:lastPrinted>1899-12-31T23:00:00Z</cp:lastPrinted>
  <dcterms:created xsi:type="dcterms:W3CDTF">2021-11-18T18:34:00Z</dcterms:created>
  <dcterms:modified xsi:type="dcterms:W3CDTF">2021-11-19T09:23:00Z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